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ED2CC" w14:textId="7FFFA981" w:rsidR="00CD79D2" w:rsidRDefault="00CD79D2" w:rsidP="00F07747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bookmarkStart w:id="0" w:name="_Hlk67036081"/>
      <w:bookmarkStart w:id="1" w:name="_GoBack"/>
      <w:bookmarkEnd w:id="0"/>
      <w:bookmarkEnd w:id="1"/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120DB8E" wp14:editId="42893F05">
                <wp:simplePos x="0" y="0"/>
                <wp:positionH relativeFrom="margin">
                  <wp:posOffset>361950</wp:posOffset>
                </wp:positionH>
                <wp:positionV relativeFrom="paragraph">
                  <wp:posOffset>-238125</wp:posOffset>
                </wp:positionV>
                <wp:extent cx="6115050" cy="7048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04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93C3E9" w14:textId="0CA98BD7" w:rsidR="00CD79D2" w:rsidRDefault="00CD79D2" w:rsidP="00CD79D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Notice of Completion </w:t>
                            </w:r>
                            <w:r w:rsidR="001F3C4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– Phases 1 &amp; 2</w:t>
                            </w:r>
                          </w:p>
                          <w:p w14:paraId="03CF75B9" w14:textId="124D8A6A" w:rsidR="00CD79D2" w:rsidRDefault="001F3C4A" w:rsidP="00CD79D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Fenelon Falls Second Crossing Municipal Class Environmental Assessment Phases 1 &amp; 2 Completion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0DB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-18.75pt;width:481.5pt;height:55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" filled="f" fillcolor="#5b9bd5" strokecolor="#0c0c0c" strokeweight="2pt">
                <v:shadow color="black [0]"/>
                <v:textbox inset="2.88pt,2.88pt,2.88pt,2.88pt">
                  <w:txbxContent>
                    <w:p w14:paraId="1493C3E9" w14:textId="0CA98BD7" w:rsidR="00CD79D2" w:rsidRDefault="00CD79D2" w:rsidP="00CD79D2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Notice of Completion </w:t>
                      </w:r>
                      <w:r w:rsidR="001F3C4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– Phases 1 &amp; 2</w:t>
                      </w:r>
                    </w:p>
                    <w:p w14:paraId="03CF75B9" w14:textId="124D8A6A" w:rsidR="00CD79D2" w:rsidRDefault="001F3C4A" w:rsidP="00CD79D2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Fenelon Falls Second Crossing Municipal Class Environmental Assessment Phases 1 &amp; 2 Completion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E3B24" w14:textId="77777777" w:rsidR="00CD79D2" w:rsidRDefault="00CD79D2" w:rsidP="00F07747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4BC10249" w14:textId="4FC03DCB" w:rsidR="00F63B5E" w:rsidRPr="00AF2CA5" w:rsidRDefault="004710E0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City of Kawartha Lakes, with support from Dillon Consulting, has</w:t>
      </w:r>
      <w:r w:rsidR="00F63B5E" w:rsidRPr="00AF2CA5">
        <w:rPr>
          <w:rFonts w:ascii="Arial" w:hAnsi="Arial" w:cs="Arial"/>
          <w:sz w:val="19"/>
          <w:szCs w:val="19"/>
        </w:rPr>
        <w:t xml:space="preserve"> completed </w:t>
      </w:r>
      <w:r>
        <w:rPr>
          <w:rFonts w:ascii="Arial" w:hAnsi="Arial" w:cs="Arial"/>
          <w:sz w:val="19"/>
          <w:szCs w:val="19"/>
        </w:rPr>
        <w:t xml:space="preserve">Phases 1 and 2 of the </w:t>
      </w:r>
      <w:r w:rsidR="00F63B5E" w:rsidRPr="00AF2CA5">
        <w:rPr>
          <w:rFonts w:ascii="Arial" w:hAnsi="Arial" w:cs="Arial"/>
          <w:sz w:val="19"/>
          <w:szCs w:val="19"/>
        </w:rPr>
        <w:t>Municipal Class Environmental Assessment</w:t>
      </w:r>
      <w:r>
        <w:rPr>
          <w:rFonts w:ascii="Arial" w:hAnsi="Arial" w:cs="Arial"/>
          <w:sz w:val="19"/>
          <w:szCs w:val="19"/>
        </w:rPr>
        <w:t xml:space="preserve"> (EA) process for the Fenelon Falls Second Crossing</w:t>
      </w:r>
      <w:r w:rsidR="00F63B5E" w:rsidRPr="00AF2CA5">
        <w:rPr>
          <w:rFonts w:ascii="Arial" w:hAnsi="Arial" w:cs="Arial"/>
          <w:sz w:val="19"/>
          <w:szCs w:val="19"/>
        </w:rPr>
        <w:t xml:space="preserve">. </w:t>
      </w:r>
      <w:r>
        <w:rPr>
          <w:rFonts w:ascii="Arial" w:hAnsi="Arial" w:cs="Arial"/>
          <w:sz w:val="19"/>
          <w:szCs w:val="19"/>
        </w:rPr>
        <w:t>Phases 1 and 2 were completed</w:t>
      </w:r>
      <w:r w:rsidR="00F63B5E" w:rsidRPr="00AF2CA5">
        <w:rPr>
          <w:rFonts w:ascii="Arial" w:hAnsi="Arial" w:cs="Arial"/>
          <w:sz w:val="19"/>
          <w:szCs w:val="19"/>
        </w:rPr>
        <w:t xml:space="preserve"> following the requirements for and in accordance with Schedule </w:t>
      </w:r>
      <w:r>
        <w:rPr>
          <w:rFonts w:ascii="Arial" w:hAnsi="Arial" w:cs="Arial"/>
          <w:sz w:val="19"/>
          <w:szCs w:val="19"/>
        </w:rPr>
        <w:t>B</w:t>
      </w:r>
      <w:r w:rsidR="00F63B5E" w:rsidRPr="00AF2CA5">
        <w:rPr>
          <w:rFonts w:ascii="Arial" w:hAnsi="Arial" w:cs="Arial"/>
          <w:sz w:val="19"/>
          <w:szCs w:val="19"/>
        </w:rPr>
        <w:t xml:space="preserve"> projects under the Municipal Class EA process. </w:t>
      </w:r>
      <w:r>
        <w:rPr>
          <w:rFonts w:ascii="Arial" w:hAnsi="Arial" w:cs="Arial"/>
          <w:sz w:val="19"/>
          <w:szCs w:val="19"/>
        </w:rPr>
        <w:t xml:space="preserve">During the study, </w:t>
      </w:r>
      <w:r w:rsidR="00763823">
        <w:rPr>
          <w:rFonts w:ascii="Arial" w:hAnsi="Arial" w:cs="Arial"/>
          <w:sz w:val="19"/>
          <w:szCs w:val="19"/>
        </w:rPr>
        <w:t xml:space="preserve">changes to EA requirements reclassified </w:t>
      </w:r>
      <w:r>
        <w:rPr>
          <w:rFonts w:ascii="Arial" w:hAnsi="Arial" w:cs="Arial"/>
          <w:sz w:val="19"/>
          <w:szCs w:val="19"/>
        </w:rPr>
        <w:t xml:space="preserve">the potential undertaking from a Schedule B to a Schedule C project. As such, additional EA work is required in the future to complete Phases 3 and 4 of the </w:t>
      </w:r>
      <w:r w:rsidRPr="00AF2CA5">
        <w:rPr>
          <w:rFonts w:ascii="Arial" w:hAnsi="Arial" w:cs="Arial"/>
          <w:sz w:val="19"/>
          <w:szCs w:val="19"/>
        </w:rPr>
        <w:t>Municipal Class EA pro</w:t>
      </w:r>
      <w:r>
        <w:rPr>
          <w:rFonts w:ascii="Arial" w:hAnsi="Arial" w:cs="Arial"/>
          <w:sz w:val="19"/>
          <w:szCs w:val="19"/>
        </w:rPr>
        <w:t>cess.</w:t>
      </w:r>
    </w:p>
    <w:p w14:paraId="0D429F54" w14:textId="3BF0E468" w:rsidR="00F63B5E" w:rsidRPr="00AF2CA5" w:rsidRDefault="00F63B5E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</w:p>
    <w:p w14:paraId="237739BB" w14:textId="49DDEE90" w:rsidR="00103B50" w:rsidRPr="00AF2CA5" w:rsidRDefault="00103B50" w:rsidP="00E810F9">
      <w:pPr>
        <w:spacing w:after="0" w:line="240" w:lineRule="auto"/>
        <w:ind w:left="567" w:right="594"/>
        <w:jc w:val="both"/>
        <w:rPr>
          <w:rFonts w:ascii="Arial" w:hAnsi="Arial" w:cs="Arial"/>
          <w:b/>
          <w:bCs/>
          <w:sz w:val="19"/>
          <w:szCs w:val="19"/>
        </w:rPr>
      </w:pPr>
      <w:r w:rsidRPr="00AF2CA5">
        <w:rPr>
          <w:rFonts w:ascii="Arial" w:hAnsi="Arial" w:cs="Arial"/>
          <w:b/>
          <w:bCs/>
          <w:sz w:val="19"/>
          <w:szCs w:val="19"/>
        </w:rPr>
        <w:t>Project Background</w:t>
      </w:r>
    </w:p>
    <w:p w14:paraId="0840C804" w14:textId="2FDCCEB7" w:rsidR="003F11F3" w:rsidRPr="00AF2CA5" w:rsidRDefault="003F11F3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  <w:r w:rsidRPr="00AF2CA5">
        <w:rPr>
          <w:rFonts w:ascii="Arial" w:eastAsia="Calibri" w:hAnsi="Arial" w:cs="Arial"/>
          <w:sz w:val="19"/>
          <w:szCs w:val="19"/>
        </w:rPr>
        <w:t>The primary objective of this</w:t>
      </w:r>
      <w:r w:rsidR="00F4714B">
        <w:rPr>
          <w:rFonts w:ascii="Arial" w:eastAsia="Calibri" w:hAnsi="Arial" w:cs="Arial"/>
          <w:sz w:val="19"/>
          <w:szCs w:val="19"/>
        </w:rPr>
        <w:t xml:space="preserve"> Municipal</w:t>
      </w:r>
      <w:r w:rsidRPr="00AF2CA5">
        <w:rPr>
          <w:rFonts w:ascii="Arial" w:eastAsia="Calibri" w:hAnsi="Arial" w:cs="Arial"/>
          <w:sz w:val="19"/>
          <w:szCs w:val="19"/>
        </w:rPr>
        <w:t xml:space="preserve"> Class EA </w:t>
      </w:r>
      <w:r w:rsidR="00F4714B">
        <w:rPr>
          <w:rFonts w:ascii="Arial" w:eastAsia="Calibri" w:hAnsi="Arial" w:cs="Arial"/>
          <w:sz w:val="19"/>
          <w:szCs w:val="19"/>
        </w:rPr>
        <w:t>wa</w:t>
      </w:r>
      <w:r w:rsidRPr="00AF2CA5">
        <w:rPr>
          <w:rFonts w:ascii="Arial" w:eastAsia="Calibri" w:hAnsi="Arial" w:cs="Arial"/>
          <w:sz w:val="19"/>
          <w:szCs w:val="19"/>
        </w:rPr>
        <w:t xml:space="preserve">s to identify a </w:t>
      </w:r>
      <w:r w:rsidR="004710E0">
        <w:rPr>
          <w:rFonts w:ascii="Arial" w:eastAsia="Calibri" w:hAnsi="Arial" w:cs="Arial"/>
          <w:sz w:val="19"/>
          <w:szCs w:val="19"/>
        </w:rPr>
        <w:t xml:space="preserve">transportation </w:t>
      </w:r>
      <w:r w:rsidRPr="00AF2CA5">
        <w:rPr>
          <w:rFonts w:ascii="Arial" w:eastAsia="Calibri" w:hAnsi="Arial" w:cs="Arial"/>
          <w:sz w:val="19"/>
          <w:szCs w:val="19"/>
        </w:rPr>
        <w:t xml:space="preserve">solution </w:t>
      </w:r>
      <w:r w:rsidR="004710E0">
        <w:rPr>
          <w:rFonts w:ascii="Arial" w:hAnsi="Arial" w:cs="Arial"/>
          <w:sz w:val="19"/>
          <w:szCs w:val="19"/>
          <w:shd w:val="clear" w:color="auto" w:fill="FFFFFF"/>
        </w:rPr>
        <w:t>to address existing and future traffic congestion in the town of Fenelon Falls</w:t>
      </w:r>
      <w:r w:rsidRPr="007B24B5">
        <w:rPr>
          <w:rFonts w:ascii="Arial" w:eastAsia="Calibri" w:hAnsi="Arial" w:cs="Arial"/>
          <w:sz w:val="19"/>
          <w:szCs w:val="19"/>
        </w:rPr>
        <w:t xml:space="preserve">. </w:t>
      </w:r>
      <w:r w:rsidR="007B24B5" w:rsidRPr="007B24B5">
        <w:rPr>
          <w:rFonts w:ascii="Arial" w:eastAsia="Calibri" w:hAnsi="Arial" w:cs="Arial"/>
          <w:sz w:val="19"/>
          <w:szCs w:val="19"/>
        </w:rPr>
        <w:t xml:space="preserve">The </w:t>
      </w:r>
      <w:r w:rsidR="007B24B5">
        <w:rPr>
          <w:rFonts w:ascii="Arial" w:eastAsia="Calibri" w:hAnsi="Arial" w:cs="Arial"/>
          <w:sz w:val="19"/>
          <w:szCs w:val="19"/>
        </w:rPr>
        <w:t xml:space="preserve">study was informed by the City’s </w:t>
      </w:r>
      <w:r w:rsidR="007B24B5" w:rsidRPr="007B24B5">
        <w:rPr>
          <w:rFonts w:ascii="Arial" w:eastAsia="Calibri" w:hAnsi="Arial" w:cs="Arial"/>
          <w:sz w:val="19"/>
          <w:szCs w:val="19"/>
        </w:rPr>
        <w:t xml:space="preserve">Transportation Master Plan and the Fenelon Falls Corridor Study </w:t>
      </w:r>
      <w:r w:rsidR="007B24B5">
        <w:rPr>
          <w:rFonts w:ascii="Arial" w:eastAsia="Calibri" w:hAnsi="Arial" w:cs="Arial"/>
          <w:sz w:val="19"/>
          <w:szCs w:val="19"/>
        </w:rPr>
        <w:t xml:space="preserve">which </w:t>
      </w:r>
      <w:r w:rsidR="007B24B5" w:rsidRPr="007B24B5">
        <w:rPr>
          <w:rFonts w:ascii="Arial" w:eastAsia="Calibri" w:hAnsi="Arial" w:cs="Arial"/>
          <w:sz w:val="19"/>
          <w:szCs w:val="19"/>
        </w:rPr>
        <w:t>identified the need for additional roadway capacity across the Trent-Severn Waterway as a way to reduce vehicle delays in the corridor during peak traffic demand times</w:t>
      </w:r>
      <w:r w:rsidR="007B24B5">
        <w:rPr>
          <w:rFonts w:ascii="Arial" w:eastAsia="Calibri" w:hAnsi="Arial" w:cs="Arial"/>
          <w:sz w:val="19"/>
          <w:szCs w:val="19"/>
        </w:rPr>
        <w:t>.</w:t>
      </w:r>
      <w:r w:rsidR="007B24B5" w:rsidRPr="007B24B5">
        <w:rPr>
          <w:rFonts w:ascii="Arial" w:eastAsia="Calibri" w:hAnsi="Arial" w:cs="Arial"/>
          <w:sz w:val="19"/>
          <w:szCs w:val="19"/>
        </w:rPr>
        <w:t xml:space="preserve"> </w:t>
      </w:r>
      <w:r w:rsidRPr="007B24B5">
        <w:rPr>
          <w:rFonts w:ascii="Arial" w:eastAsia="Calibri" w:hAnsi="Arial" w:cs="Arial"/>
          <w:sz w:val="19"/>
          <w:szCs w:val="19"/>
        </w:rPr>
        <w:t>The</w:t>
      </w:r>
      <w:r w:rsidRPr="00AF2CA5">
        <w:rPr>
          <w:rFonts w:ascii="Arial" w:hAnsi="Arial" w:cs="Arial"/>
          <w:sz w:val="19"/>
          <w:szCs w:val="19"/>
        </w:rPr>
        <w:t xml:space="preserve"> </w:t>
      </w:r>
      <w:r w:rsidR="004710E0">
        <w:rPr>
          <w:rFonts w:ascii="Arial" w:hAnsi="Arial" w:cs="Arial"/>
          <w:sz w:val="19"/>
          <w:szCs w:val="19"/>
        </w:rPr>
        <w:t>identification and assessment of potential</w:t>
      </w:r>
      <w:r w:rsidRPr="00AF2CA5">
        <w:rPr>
          <w:rFonts w:ascii="Arial" w:hAnsi="Arial" w:cs="Arial"/>
          <w:sz w:val="19"/>
          <w:szCs w:val="19"/>
        </w:rPr>
        <w:t xml:space="preserve"> solution</w:t>
      </w:r>
      <w:r w:rsidR="004710E0">
        <w:rPr>
          <w:rFonts w:ascii="Arial" w:hAnsi="Arial" w:cs="Arial"/>
          <w:sz w:val="19"/>
          <w:szCs w:val="19"/>
        </w:rPr>
        <w:t>s</w:t>
      </w:r>
      <w:r w:rsidRPr="00AF2CA5">
        <w:rPr>
          <w:rFonts w:ascii="Arial" w:hAnsi="Arial" w:cs="Arial"/>
          <w:sz w:val="19"/>
          <w:szCs w:val="19"/>
        </w:rPr>
        <w:t xml:space="preserve"> </w:t>
      </w:r>
      <w:r w:rsidR="007B24B5">
        <w:rPr>
          <w:rFonts w:ascii="Arial" w:hAnsi="Arial" w:cs="Arial"/>
          <w:sz w:val="19"/>
          <w:szCs w:val="19"/>
        </w:rPr>
        <w:t xml:space="preserve">to address traffic issues in Fenelon Falls </w:t>
      </w:r>
      <w:r w:rsidR="00F4714B">
        <w:rPr>
          <w:rFonts w:ascii="Arial" w:hAnsi="Arial" w:cs="Arial"/>
          <w:sz w:val="19"/>
          <w:szCs w:val="19"/>
        </w:rPr>
        <w:t xml:space="preserve">followed </w:t>
      </w:r>
      <w:r w:rsidR="004710E0">
        <w:rPr>
          <w:rFonts w:ascii="Arial" w:hAnsi="Arial" w:cs="Arial"/>
          <w:sz w:val="19"/>
          <w:szCs w:val="19"/>
        </w:rPr>
        <w:t>Phases 1 and 2</w:t>
      </w:r>
      <w:r w:rsidRPr="00AF2CA5">
        <w:rPr>
          <w:rFonts w:ascii="Arial" w:hAnsi="Arial" w:cs="Arial"/>
          <w:sz w:val="19"/>
          <w:szCs w:val="19"/>
        </w:rPr>
        <w:t xml:space="preserve"> </w:t>
      </w:r>
      <w:r w:rsidR="004710E0">
        <w:rPr>
          <w:rFonts w:ascii="Arial" w:hAnsi="Arial" w:cs="Arial"/>
          <w:sz w:val="19"/>
          <w:szCs w:val="19"/>
        </w:rPr>
        <w:t xml:space="preserve">of the Class EA </w:t>
      </w:r>
      <w:r w:rsidRPr="00AF2CA5">
        <w:rPr>
          <w:rFonts w:ascii="Arial" w:hAnsi="Arial" w:cs="Arial"/>
          <w:sz w:val="19"/>
          <w:szCs w:val="19"/>
        </w:rPr>
        <w:t>process.</w:t>
      </w:r>
      <w:r w:rsidR="004710E0">
        <w:rPr>
          <w:rFonts w:ascii="Arial" w:hAnsi="Arial" w:cs="Arial"/>
          <w:sz w:val="19"/>
          <w:szCs w:val="19"/>
        </w:rPr>
        <w:t xml:space="preserve"> Solutions studied included expanding the existing bridge in Fenelon Falls, adding a new second bridge crossing in town, constructing a bypass around town, or completing traffic operations improvements at existing intersections in order to improve traffic flow. </w:t>
      </w:r>
      <w:r w:rsidR="00E810F9">
        <w:rPr>
          <w:rFonts w:ascii="Arial" w:hAnsi="Arial" w:cs="Arial"/>
          <w:sz w:val="19"/>
          <w:szCs w:val="19"/>
        </w:rPr>
        <w:t xml:space="preserve">Recommendations based on the work completed for Phases 1 and 2 included further study of the bypass </w:t>
      </w:r>
      <w:r w:rsidR="007B24B5">
        <w:rPr>
          <w:rFonts w:ascii="Arial" w:hAnsi="Arial" w:cs="Arial"/>
          <w:sz w:val="19"/>
          <w:szCs w:val="19"/>
        </w:rPr>
        <w:t>solution</w:t>
      </w:r>
      <w:r w:rsidR="00E810F9">
        <w:rPr>
          <w:rFonts w:ascii="Arial" w:hAnsi="Arial" w:cs="Arial"/>
          <w:sz w:val="19"/>
          <w:szCs w:val="19"/>
        </w:rPr>
        <w:t xml:space="preserve"> as a future potential undertaking. </w:t>
      </w:r>
      <w:r w:rsidR="007B24B5">
        <w:rPr>
          <w:rFonts w:ascii="Arial" w:hAnsi="Arial" w:cs="Arial"/>
          <w:sz w:val="19"/>
          <w:szCs w:val="19"/>
        </w:rPr>
        <w:t>The bypass solution would require a new bridge over the Burnt River at 3</w:t>
      </w:r>
      <w:r w:rsidR="007B24B5" w:rsidRPr="007B24B5">
        <w:rPr>
          <w:rFonts w:ascii="Arial" w:hAnsi="Arial" w:cs="Arial"/>
          <w:sz w:val="19"/>
          <w:szCs w:val="19"/>
          <w:vertAlign w:val="superscript"/>
        </w:rPr>
        <w:t>rd</w:t>
      </w:r>
      <w:r w:rsidR="007B24B5">
        <w:rPr>
          <w:rFonts w:ascii="Arial" w:hAnsi="Arial" w:cs="Arial"/>
          <w:sz w:val="19"/>
          <w:szCs w:val="19"/>
        </w:rPr>
        <w:t xml:space="preserve"> Concession Road, connecting Highway 35 to County Road 121. </w:t>
      </w:r>
    </w:p>
    <w:p w14:paraId="08F6D072" w14:textId="77777777" w:rsidR="003F11F3" w:rsidRPr="00AF2CA5" w:rsidRDefault="003F11F3" w:rsidP="00E810F9">
      <w:pPr>
        <w:widowControl w:val="0"/>
        <w:spacing w:after="0" w:line="240" w:lineRule="auto"/>
        <w:ind w:left="567" w:right="594"/>
        <w:contextualSpacing/>
        <w:jc w:val="both"/>
        <w:rPr>
          <w:rFonts w:ascii="Arial" w:hAnsi="Arial" w:cs="Arial"/>
          <w:sz w:val="19"/>
          <w:szCs w:val="19"/>
        </w:rPr>
      </w:pPr>
    </w:p>
    <w:p w14:paraId="39463B45" w14:textId="73CD0B8F" w:rsidR="00F94EB4" w:rsidRPr="00AF2CA5" w:rsidRDefault="00F11D6D" w:rsidP="00E810F9">
      <w:pPr>
        <w:widowControl w:val="0"/>
        <w:spacing w:after="0" w:line="240" w:lineRule="auto"/>
        <w:ind w:left="567" w:right="594"/>
        <w:contextualSpacing/>
        <w:jc w:val="both"/>
        <w:rPr>
          <w:rFonts w:ascii="Arial" w:hAnsi="Arial" w:cs="Arial"/>
          <w:color w:val="0000FF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More information on the study, including presentations and reports to Council</w:t>
      </w:r>
      <w:r w:rsidR="004710E0">
        <w:rPr>
          <w:rFonts w:ascii="Arial" w:hAnsi="Arial" w:cs="Arial"/>
          <w:sz w:val="19"/>
          <w:szCs w:val="19"/>
        </w:rPr>
        <w:t xml:space="preserve"> can</w:t>
      </w:r>
      <w:r w:rsidR="00F4714B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be </w:t>
      </w:r>
      <w:r w:rsidR="00F4714B">
        <w:rPr>
          <w:rFonts w:ascii="Arial" w:hAnsi="Arial" w:cs="Arial"/>
          <w:sz w:val="19"/>
          <w:szCs w:val="19"/>
        </w:rPr>
        <w:t>accessed</w:t>
      </w:r>
      <w:r w:rsidR="007B5E29" w:rsidRPr="00AF2CA5">
        <w:rPr>
          <w:rFonts w:ascii="Arial" w:hAnsi="Arial" w:cs="Arial"/>
          <w:sz w:val="19"/>
          <w:szCs w:val="19"/>
        </w:rPr>
        <w:t xml:space="preserve"> online</w:t>
      </w:r>
      <w:r w:rsidR="00951A25" w:rsidRPr="00AF2CA5">
        <w:rPr>
          <w:rFonts w:ascii="Arial" w:hAnsi="Arial" w:cs="Arial"/>
          <w:sz w:val="19"/>
          <w:szCs w:val="19"/>
        </w:rPr>
        <w:t xml:space="preserve"> </w:t>
      </w:r>
      <w:r w:rsidR="00E810F9">
        <w:rPr>
          <w:rFonts w:ascii="Arial" w:hAnsi="Arial" w:cs="Arial"/>
          <w:sz w:val="19"/>
          <w:szCs w:val="19"/>
        </w:rPr>
        <w:t xml:space="preserve">at </w:t>
      </w:r>
      <w:r w:rsidR="00E810F9" w:rsidRPr="00E810F9">
        <w:rPr>
          <w:rFonts w:ascii="Arial" w:hAnsi="Arial" w:cs="Arial"/>
          <w:sz w:val="19"/>
          <w:szCs w:val="19"/>
        </w:rPr>
        <w:t>https://jumpinkawarthalakes.ca/ffsecondcrossing</w:t>
      </w:r>
      <w:r w:rsidR="00E810F9">
        <w:rPr>
          <w:rFonts w:ascii="Arial" w:hAnsi="Arial" w:cs="Arial"/>
          <w:sz w:val="19"/>
          <w:szCs w:val="19"/>
        </w:rPr>
        <w:t>.</w:t>
      </w:r>
      <w:r w:rsidR="00E810F9" w:rsidRPr="00E810F9">
        <w:rPr>
          <w:rFonts w:ascii="Arial" w:hAnsi="Arial" w:cs="Arial"/>
          <w:sz w:val="19"/>
          <w:szCs w:val="19"/>
        </w:rPr>
        <w:t xml:space="preserve"> </w:t>
      </w:r>
      <w:r w:rsidR="00E810F9">
        <w:rPr>
          <w:rFonts w:ascii="Arial" w:hAnsi="Arial" w:cs="Arial"/>
          <w:sz w:val="19"/>
          <w:szCs w:val="19"/>
        </w:rPr>
        <w:t xml:space="preserve">Given that more EA work is required for Phases 3 and 4 of the EA process, there is no formal 60 review period or EA approval process for the </w:t>
      </w:r>
      <w:r>
        <w:rPr>
          <w:rFonts w:ascii="Arial" w:hAnsi="Arial" w:cs="Arial"/>
          <w:sz w:val="19"/>
          <w:szCs w:val="19"/>
        </w:rPr>
        <w:t>study</w:t>
      </w:r>
      <w:r w:rsidR="00E810F9">
        <w:rPr>
          <w:rFonts w:ascii="Arial" w:hAnsi="Arial" w:cs="Arial"/>
          <w:sz w:val="19"/>
          <w:szCs w:val="19"/>
        </w:rPr>
        <w:t xml:space="preserve"> at this time. </w:t>
      </w:r>
      <w:r w:rsidR="00763823">
        <w:rPr>
          <w:rFonts w:ascii="Arial" w:hAnsi="Arial" w:cs="Arial"/>
          <w:sz w:val="19"/>
          <w:szCs w:val="19"/>
        </w:rPr>
        <w:t xml:space="preserve">Persons interested in </w:t>
      </w:r>
      <w:r w:rsidR="00E810F9">
        <w:rPr>
          <w:rFonts w:ascii="Arial" w:hAnsi="Arial" w:cs="Arial"/>
          <w:sz w:val="19"/>
          <w:szCs w:val="19"/>
        </w:rPr>
        <w:t xml:space="preserve">future phases of work </w:t>
      </w:r>
      <w:r w:rsidR="00DE55EC" w:rsidRPr="00AF2CA5">
        <w:rPr>
          <w:rFonts w:ascii="Arial" w:hAnsi="Arial" w:cs="Arial"/>
          <w:sz w:val="19"/>
          <w:szCs w:val="19"/>
        </w:rPr>
        <w:t>ma</w:t>
      </w:r>
      <w:r w:rsidR="00E810F9">
        <w:rPr>
          <w:rFonts w:ascii="Arial" w:hAnsi="Arial" w:cs="Arial"/>
          <w:sz w:val="19"/>
          <w:szCs w:val="19"/>
        </w:rPr>
        <w:t>y provide written comments or questions to the</w:t>
      </w:r>
      <w:r w:rsidR="00DE55EC" w:rsidRPr="00AF2CA5">
        <w:rPr>
          <w:rFonts w:ascii="Arial" w:hAnsi="Arial" w:cs="Arial"/>
          <w:sz w:val="19"/>
          <w:szCs w:val="19"/>
        </w:rPr>
        <w:t xml:space="preserve"> </w:t>
      </w:r>
      <w:r w:rsidR="00763823">
        <w:rPr>
          <w:rFonts w:ascii="Arial" w:hAnsi="Arial" w:cs="Arial"/>
          <w:sz w:val="19"/>
          <w:szCs w:val="19"/>
        </w:rPr>
        <w:t>following contact person at the City</w:t>
      </w:r>
      <w:r w:rsidR="00DE55EC" w:rsidRPr="00AF2CA5">
        <w:rPr>
          <w:rFonts w:ascii="Arial" w:eastAsia="Times New Roman" w:hAnsi="Arial" w:cs="Arial"/>
          <w:sz w:val="19"/>
          <w:szCs w:val="19"/>
        </w:rPr>
        <w:t>:</w:t>
      </w:r>
      <w:r w:rsidR="00CD79D2" w:rsidRPr="00AF2CA5">
        <w:rPr>
          <w:rFonts w:cstheme="minorHAnsi"/>
          <w:b/>
          <w:noProof/>
          <w:sz w:val="19"/>
          <w:szCs w:val="19"/>
        </w:rPr>
        <w:t xml:space="preserve"> </w:t>
      </w:r>
    </w:p>
    <w:p w14:paraId="0D1A7F73" w14:textId="00FB32AE" w:rsidR="00DE55EC" w:rsidRPr="00AF2CA5" w:rsidRDefault="00DE55EC" w:rsidP="00E810F9">
      <w:pPr>
        <w:spacing w:after="0" w:line="240" w:lineRule="auto"/>
        <w:ind w:left="567" w:right="594"/>
        <w:jc w:val="both"/>
        <w:rPr>
          <w:rFonts w:ascii="Arial" w:eastAsia="Times New Roman" w:hAnsi="Arial" w:cs="Arial"/>
          <w:sz w:val="19"/>
          <w:szCs w:val="19"/>
        </w:rPr>
      </w:pPr>
    </w:p>
    <w:p w14:paraId="28C46B21" w14:textId="47DED32F" w:rsidR="005468D5" w:rsidRPr="00AF2CA5" w:rsidRDefault="00E810F9" w:rsidP="00E810F9">
      <w:pPr>
        <w:widowControl w:val="0"/>
        <w:spacing w:after="0" w:line="240" w:lineRule="auto"/>
        <w:ind w:left="567" w:right="594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City of Kawartha Lakes</w:t>
      </w:r>
    </w:p>
    <w:p w14:paraId="15BE3AA1" w14:textId="609060CB" w:rsidR="00F94EB4" w:rsidRPr="00AF2CA5" w:rsidRDefault="00E810F9" w:rsidP="00E810F9">
      <w:pPr>
        <w:widowControl w:val="0"/>
        <w:spacing w:after="0" w:line="240" w:lineRule="auto"/>
        <w:ind w:left="567" w:right="594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eastAsia="Times New Roman" w:hAnsi="Arial" w:cs="Arial"/>
          <w:b/>
          <w:bCs/>
          <w:sz w:val="19"/>
          <w:szCs w:val="19"/>
        </w:rPr>
        <w:t xml:space="preserve">Corby Purdy, </w:t>
      </w:r>
      <w:r w:rsidRPr="00E810F9">
        <w:rPr>
          <w:rFonts w:ascii="Arial" w:eastAsia="Times New Roman" w:hAnsi="Arial" w:cs="Arial"/>
          <w:b/>
          <w:bCs/>
          <w:sz w:val="19"/>
          <w:szCs w:val="19"/>
        </w:rPr>
        <w:t>Supervisor, Infrastructure Design and Construction</w:t>
      </w:r>
      <w:r w:rsidR="00F94EB4" w:rsidRPr="00AF2CA5">
        <w:rPr>
          <w:rFonts w:ascii="Arial" w:eastAsia="Times New Roman" w:hAnsi="Arial" w:cs="Arial"/>
          <w:b/>
          <w:bCs/>
          <w:sz w:val="19"/>
          <w:szCs w:val="19"/>
        </w:rPr>
        <w:t xml:space="preserve"> </w:t>
      </w:r>
    </w:p>
    <w:p w14:paraId="626205E4" w14:textId="27A3A9FC" w:rsidR="00F94EB4" w:rsidRPr="00AF2CA5" w:rsidRDefault="00F94EB4" w:rsidP="00E810F9">
      <w:pPr>
        <w:spacing w:after="0" w:line="240" w:lineRule="auto"/>
        <w:ind w:left="567" w:right="594"/>
        <w:rPr>
          <w:rFonts w:ascii="Arial" w:hAnsi="Arial" w:cs="Arial"/>
          <w:sz w:val="19"/>
          <w:szCs w:val="19"/>
          <w:shd w:val="clear" w:color="auto" w:fill="FFFFFF"/>
        </w:rPr>
      </w:pPr>
      <w:r w:rsidRPr="00AF2CA5">
        <w:rPr>
          <w:rFonts w:ascii="Arial" w:hAnsi="Arial" w:cs="Arial"/>
          <w:sz w:val="19"/>
          <w:szCs w:val="19"/>
          <w:shd w:val="clear" w:color="auto" w:fill="FFFFFF"/>
        </w:rPr>
        <w:t xml:space="preserve">Email: </w:t>
      </w:r>
      <w:r w:rsidR="00E810F9">
        <w:rPr>
          <w:rFonts w:ascii="Arial" w:hAnsi="Arial" w:cs="Arial"/>
          <w:sz w:val="19"/>
          <w:szCs w:val="19"/>
          <w:shd w:val="clear" w:color="auto" w:fill="FFFFFF"/>
        </w:rPr>
        <w:t>cpurdy@kawarthalakes.ca</w:t>
      </w:r>
      <w:r w:rsidR="00FE0F7E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</w:p>
    <w:p w14:paraId="1B3FC1F1" w14:textId="4CBCE6D0" w:rsidR="00F94EB4" w:rsidRPr="00AF2CA5" w:rsidRDefault="00F94EB4" w:rsidP="00E810F9">
      <w:pPr>
        <w:pStyle w:val="NoSpacing"/>
        <w:ind w:left="567" w:right="594"/>
        <w:rPr>
          <w:rFonts w:ascii="Arial" w:hAnsi="Arial" w:cs="Arial"/>
          <w:sz w:val="19"/>
          <w:szCs w:val="19"/>
          <w:lang w:val="en-US"/>
        </w:rPr>
      </w:pPr>
    </w:p>
    <w:p w14:paraId="45D1CB5E" w14:textId="0DB0C14D" w:rsidR="00DE55EC" w:rsidRPr="00AF2CA5" w:rsidRDefault="00F11D6D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  <w:r>
        <w:rPr>
          <w:noProof/>
          <w:lang w:val="en-CA" w:eastAsia="en-CA"/>
        </w:rPr>
        <w:drawing>
          <wp:inline distT="0" distB="0" distL="0" distR="0" wp14:anchorId="766DDBFD" wp14:editId="2590C846">
            <wp:extent cx="5774266" cy="3736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741" cy="37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D6D">
        <w:rPr>
          <w:noProof/>
          <w:lang w:val="en-CA" w:eastAsia="en-CA"/>
        </w:rPr>
        <w:t xml:space="preserve"> </w:t>
      </w:r>
    </w:p>
    <w:p w14:paraId="717FE322" w14:textId="62DCFF7E" w:rsidR="00DE55EC" w:rsidRPr="00AF2CA5" w:rsidRDefault="00F11D6D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6C39A4A" wp14:editId="269ACA2F">
                <wp:simplePos x="0" y="0"/>
                <wp:positionH relativeFrom="margin">
                  <wp:posOffset>420159</wp:posOffset>
                </wp:positionH>
                <wp:positionV relativeFrom="paragraph">
                  <wp:posOffset>105198</wp:posOffset>
                </wp:positionV>
                <wp:extent cx="2846070" cy="30480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42" y="21600"/>
                    <wp:lineTo x="21542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02F959" w14:textId="79E2C1A6" w:rsidR="00AF2CA5" w:rsidRDefault="00AF2CA5" w:rsidP="00AF2CA5">
                            <w:pPr>
                              <w:widowControl w:val="0"/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Issue Date: </w:t>
                            </w:r>
                            <w:r w:rsidR="008B5997">
                              <w:rPr>
                                <w:rFonts w:ascii="Arial" w:hAnsi="Arial" w:cs="Arial"/>
                              </w:rPr>
                              <w:t>April 14</w:t>
                            </w:r>
                            <w:r w:rsidR="001230B3">
                              <w:rPr>
                                <w:rFonts w:ascii="Arial" w:hAnsi="Arial" w:cs="Arial"/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9A4A" id="Text Box 3" o:spid="_x0000_s1027" type="#_x0000_t202" style="position:absolute;left:0;text-align:left;margin-left:33.1pt;margin-top:8.3pt;width:224.1pt;height:2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" filled="f" fillcolor="#5b9bd5" strokecolor="#0c0c0c" strokeweight=".25pt">
                <v:shadow color="black [0]"/>
                <v:textbox inset="2.88pt,2.88pt,2.88pt,2.88pt">
                  <w:txbxContent>
                    <w:p w14:paraId="7902F959" w14:textId="79E2C1A6" w:rsidR="00AF2CA5" w:rsidRDefault="00AF2CA5" w:rsidP="00AF2CA5">
                      <w:pPr>
                        <w:widowControl w:val="0"/>
                        <w:spacing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Issue Date: </w:t>
                      </w:r>
                      <w:r w:rsidR="008B5997">
                        <w:rPr>
                          <w:rFonts w:ascii="Arial" w:hAnsi="Arial" w:cs="Arial"/>
                        </w:rPr>
                        <w:t>April 14</w:t>
                      </w:r>
                      <w:r w:rsidR="001230B3">
                        <w:rPr>
                          <w:rFonts w:ascii="Arial" w:hAnsi="Arial" w:cs="Arial"/>
                        </w:rPr>
                        <w:t>, 2022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F2CA5" w:rsidRPr="00AF2CA5">
        <w:rPr>
          <w:rFonts w:ascii="Arial" w:hAnsi="Arial" w:cs="Arial"/>
          <w:sz w:val="19"/>
          <w:szCs w:val="19"/>
        </w:rPr>
        <w:t xml:space="preserve">                                                              </w:t>
      </w:r>
    </w:p>
    <w:p w14:paraId="6C4370B0" w14:textId="77777777" w:rsidR="00DE55EC" w:rsidRPr="00AF2CA5" w:rsidRDefault="00DE55EC" w:rsidP="00E810F9">
      <w:pPr>
        <w:spacing w:after="0" w:line="240" w:lineRule="auto"/>
        <w:ind w:left="567" w:right="594"/>
        <w:jc w:val="both"/>
        <w:rPr>
          <w:rFonts w:ascii="Arial" w:hAnsi="Arial" w:cs="Arial"/>
          <w:sz w:val="19"/>
          <w:szCs w:val="19"/>
        </w:rPr>
      </w:pPr>
    </w:p>
    <w:p w14:paraId="440DDF83" w14:textId="72DEA7EC" w:rsidR="00AF2CA5" w:rsidRPr="00AF2CA5" w:rsidRDefault="002F47F9" w:rsidP="00E810F9">
      <w:pPr>
        <w:tabs>
          <w:tab w:val="right" w:pos="10710"/>
        </w:tabs>
        <w:ind w:left="567" w:right="594"/>
        <w:rPr>
          <w:rFonts w:cstheme="minorHAnsi"/>
          <w:b/>
        </w:rPr>
      </w:pPr>
      <w:r>
        <w:rPr>
          <w:rFonts w:cstheme="minorHAnsi"/>
          <w:b/>
          <w:noProof/>
        </w:rPr>
        <w:t xml:space="preserve">                    </w:t>
      </w:r>
    </w:p>
    <w:sectPr w:rsidR="00AF2CA5" w:rsidRPr="00AF2CA5" w:rsidSect="00E810F9">
      <w:pgSz w:w="12240" w:h="15840"/>
      <w:pgMar w:top="12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48D20" w14:textId="77777777" w:rsidR="00EF49BE" w:rsidRDefault="00EF49BE" w:rsidP="00763823">
      <w:pPr>
        <w:spacing w:after="0" w:line="240" w:lineRule="auto"/>
      </w:pPr>
      <w:r>
        <w:separator/>
      </w:r>
    </w:p>
  </w:endnote>
  <w:endnote w:type="continuationSeparator" w:id="0">
    <w:p w14:paraId="5808DE1D" w14:textId="77777777" w:rsidR="00EF49BE" w:rsidRDefault="00EF49BE" w:rsidP="0076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7F364" w14:textId="77777777" w:rsidR="00EF49BE" w:rsidRDefault="00EF49BE" w:rsidP="00763823">
      <w:pPr>
        <w:spacing w:after="0" w:line="240" w:lineRule="auto"/>
      </w:pPr>
      <w:r>
        <w:separator/>
      </w:r>
    </w:p>
  </w:footnote>
  <w:footnote w:type="continuationSeparator" w:id="0">
    <w:p w14:paraId="19B2F199" w14:textId="77777777" w:rsidR="00EF49BE" w:rsidRDefault="00EF49BE" w:rsidP="00763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5E"/>
    <w:rsid w:val="000272C9"/>
    <w:rsid w:val="00030F28"/>
    <w:rsid w:val="000A7DE4"/>
    <w:rsid w:val="00103B50"/>
    <w:rsid w:val="001230B3"/>
    <w:rsid w:val="00185F08"/>
    <w:rsid w:val="001F3C4A"/>
    <w:rsid w:val="00246C7D"/>
    <w:rsid w:val="00295927"/>
    <w:rsid w:val="002F47F9"/>
    <w:rsid w:val="00303913"/>
    <w:rsid w:val="00334784"/>
    <w:rsid w:val="003D7E52"/>
    <w:rsid w:val="003F11F3"/>
    <w:rsid w:val="004710E0"/>
    <w:rsid w:val="00475B8C"/>
    <w:rsid w:val="005468D5"/>
    <w:rsid w:val="00586BCF"/>
    <w:rsid w:val="005E6BD4"/>
    <w:rsid w:val="006200B6"/>
    <w:rsid w:val="00727092"/>
    <w:rsid w:val="00763823"/>
    <w:rsid w:val="00775D14"/>
    <w:rsid w:val="007B24B5"/>
    <w:rsid w:val="007B5E29"/>
    <w:rsid w:val="00814342"/>
    <w:rsid w:val="00821990"/>
    <w:rsid w:val="008B5997"/>
    <w:rsid w:val="00946DD6"/>
    <w:rsid w:val="00951A25"/>
    <w:rsid w:val="0099323B"/>
    <w:rsid w:val="0099437C"/>
    <w:rsid w:val="00AF2CA5"/>
    <w:rsid w:val="00B2528D"/>
    <w:rsid w:val="00B45819"/>
    <w:rsid w:val="00CA4D93"/>
    <w:rsid w:val="00CA5D0B"/>
    <w:rsid w:val="00CB7EF2"/>
    <w:rsid w:val="00CD79D2"/>
    <w:rsid w:val="00CF17CB"/>
    <w:rsid w:val="00D94DC0"/>
    <w:rsid w:val="00DE55EC"/>
    <w:rsid w:val="00E021D6"/>
    <w:rsid w:val="00E10062"/>
    <w:rsid w:val="00E66BF9"/>
    <w:rsid w:val="00E810F9"/>
    <w:rsid w:val="00E9440B"/>
    <w:rsid w:val="00EF1AAB"/>
    <w:rsid w:val="00EF49BE"/>
    <w:rsid w:val="00F07747"/>
    <w:rsid w:val="00F11D6D"/>
    <w:rsid w:val="00F277AC"/>
    <w:rsid w:val="00F4714B"/>
    <w:rsid w:val="00F63B5E"/>
    <w:rsid w:val="00F87479"/>
    <w:rsid w:val="00F94EB4"/>
    <w:rsid w:val="00FE0F7E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C4C17B"/>
  <w15:chartTrackingRefBased/>
  <w15:docId w15:val="{4A0BC68F-8070-49A1-B5E6-1C0A5EA6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1"/>
    <w:qFormat/>
    <w:rsid w:val="00F63B5E"/>
    <w:pPr>
      <w:widowControl w:val="0"/>
      <w:autoSpaceDE w:val="0"/>
      <w:autoSpaceDN w:val="0"/>
      <w:spacing w:after="0" w:line="240" w:lineRule="auto"/>
      <w:ind w:left="480"/>
      <w:jc w:val="center"/>
      <w:outlineLvl w:val="0"/>
    </w:pPr>
    <w:rPr>
      <w:rFonts w:ascii="Arial" w:eastAsia="Arial" w:hAnsi="Arial" w:cs="Arial"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63B5E"/>
    <w:rPr>
      <w:rFonts w:ascii="Arial" w:eastAsia="Arial" w:hAnsi="Arial" w:cs="Arial"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468D5"/>
    <w:rPr>
      <w:color w:val="085296"/>
      <w:u w:val="single"/>
    </w:rPr>
  </w:style>
  <w:style w:type="paragraph" w:styleId="NoSpacing">
    <w:name w:val="No Spacing"/>
    <w:uiPriority w:val="1"/>
    <w:qFormat/>
    <w:rsid w:val="00F07747"/>
    <w:pPr>
      <w:spacing w:after="0" w:line="240" w:lineRule="auto"/>
    </w:pPr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46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C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C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C7D"/>
    <w:rPr>
      <w:b/>
      <w:bCs/>
      <w:sz w:val="20"/>
      <w:szCs w:val="20"/>
    </w:rPr>
  </w:style>
  <w:style w:type="paragraph" w:customStyle="1" w:styleId="Default">
    <w:name w:val="Default"/>
    <w:rsid w:val="00F277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2C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823"/>
  </w:style>
  <w:style w:type="paragraph" w:styleId="Footer">
    <w:name w:val="footer"/>
    <w:basedOn w:val="Normal"/>
    <w:link w:val="FooterChar"/>
    <w:uiPriority w:val="99"/>
    <w:unhideWhenUsed/>
    <w:rsid w:val="00763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823"/>
  </w:style>
  <w:style w:type="paragraph" w:styleId="BalloonText">
    <w:name w:val="Balloon Text"/>
    <w:basedOn w:val="Normal"/>
    <w:link w:val="BalloonTextChar"/>
    <w:uiPriority w:val="99"/>
    <w:semiHidden/>
    <w:unhideWhenUsed/>
    <w:rsid w:val="00763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Received xmlns="2026e193-403e-49b0-84d7-399809578d26" xsi:nil="true"/>
    <ConversationIndex xmlns="2026e193-403e-49b0-84d7-399809578d26" xsi:nil="true"/>
    <EmailDate xmlns="2026e193-403e-49b0-84d7-399809578d26" xsi:nil="true"/>
    <Document_x0020_Type xmlns="08bdebc8-6d00-472a-90ca-0e074bcf0883">EA</Document_x0020_Type>
    <EmailReferences xmlns="http://schemas.microsoft.com/sharepoint/v3" xsi:nil="true"/>
    <Importance xmlns="2026e193-403e-49b0-84d7-399809578d26" xsi:nil="true"/>
    <To xmlns="2026e193-403e-49b0-84d7-399809578d26" xsi:nil="true"/>
    <Project_x0020_Type xmlns="08bdebc8-6d00-472a-90ca-0e074bcf0883">Design</Project_x0020_Type>
    <HasAttachments xmlns="2026e193-403e-49b0-84d7-399809578d26">false</HasAttachments>
    <EmailInReplyTo xmlns="2026e193-403e-49b0-84d7-399809578d26" xsi:nil="true"/>
    <Structure xmlns="08bdebc8-6d00-472a-90ca-0e074bcf0883">Fenelon Falls Second Crossing</Structure>
    <Cc xmlns="2026e193-403e-49b0-84d7-399809578d26" xsi:nil="true"/>
    <EmailBcc xmlns="2026e193-403e-49b0-84d7-399809578d26" xsi:nil="true"/>
    <ConversationTopic xmlns="2026e193-403e-49b0-84d7-399809578d26" xsi:nil="true"/>
    <MailPreviewData xmlns="2026e193-403e-49b0-84d7-399809578d26" xsi:nil="true"/>
    <TaxCatchAll xmlns="2026e193-403e-49b0-84d7-399809578d26"/>
    <MessageID xmlns="2026e193-403e-49b0-84d7-399809578d26" xsi:nil="true"/>
    <OriginalSubject xmlns="2026e193-403e-49b0-84d7-399809578d26" xsi:nil="true"/>
    <Replacement_x0020_of_x0020_Structure xmlns="2026e193-403e-49b0-84d7-399809578d26" xsi:nil="true"/>
    <Topic xmlns="08bdebc8-6d00-472a-90ca-0e074bcf0883">Final Submission</Topic>
    <Categories xmlns="http://schemas.microsoft.com/sharepoint/v3" xsi:nil="true"/>
    <EmailReplyTo xmlns="2026e193-403e-49b0-84d7-399809578d26" xsi:nil="true"/>
    <Sender xmlns="2026e193-403e-49b0-84d7-399809578d26" xsi:nil="true"/>
    <_dlc_DocId xmlns="2026e193-403e-49b0-84d7-399809578d26">ZUPPDFSNSM4K-1-801</_dlc_DocId>
    <_dlc_DocIdUrl xmlns="2026e193-403e-49b0-84d7-399809578d26">
      <Url>https://documents.city.kawarthalakes.on.ca/sites/Infrastruc/_layouts/15/DocIdRedir.aspx?ID=ZUPPDFSNSM4K-1-801</Url>
      <Description>ZUPPDFSNSM4K-1-801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af6c6a11-3746-4894-959f-ace278c8b259" ContentTypeId="0x0101007C4AF017C6BAAE41BCC9A76495DEBB25001ACED966F278413EA34B34F873B8BF12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tructures and Bridges" ma:contentTypeID="0x0101007C4AF017C6BAAE41BCC9A76495DEBB25001ACED966F278413EA34B34F873B8BF1200D187DB332E822A439957D3CF21EFD0FD" ma:contentTypeVersion="11" ma:contentTypeDescription="Create a new document." ma:contentTypeScope="" ma:versionID="a4845b87f44e602faa4939303a3145ba">
  <xsd:schema xmlns:xsd="http://www.w3.org/2001/XMLSchema" xmlns:xs="http://www.w3.org/2001/XMLSchema" xmlns:p="http://schemas.microsoft.com/office/2006/metadata/properties" xmlns:ns1="http://schemas.microsoft.com/sharepoint/v3" xmlns:ns2="2026e193-403e-49b0-84d7-399809578d26" xmlns:ns4="08bdebc8-6d00-472a-90ca-0e074bcf0883" targetNamespace="http://schemas.microsoft.com/office/2006/metadata/properties" ma:root="true" ma:fieldsID="6036b04de2867f678213d8b454bbff83" ns1:_="" ns2:_="" ns4:_="">
    <xsd:import namespace="http://schemas.microsoft.com/sharepoint/v3"/>
    <xsd:import namespace="2026e193-403e-49b0-84d7-399809578d26"/>
    <xsd:import namespace="08bdebc8-6d00-472a-90ca-0e074bcf0883"/>
    <xsd:element name="properties">
      <xsd:complexType>
        <xsd:sequence>
          <xsd:element name="documentManagement">
            <xsd:complexType>
              <xsd:all>
                <xsd:element ref="ns2:HasAttachments" minOccurs="0"/>
                <xsd:element ref="ns1:Categories" minOccurs="0"/>
                <xsd:element ref="ns2:Cc" minOccurs="0"/>
                <xsd:element ref="ns2:EmailBcc" minOccurs="0"/>
                <xsd:element ref="ns2:EmailDate" minOccurs="0"/>
                <xsd:element ref="ns2:Sender" minOccurs="0"/>
                <xsd:element ref="ns2:EmailInReplyTo" minOccurs="0"/>
                <xsd:element ref="ns2:EmailReplyTo" minOccurs="0"/>
                <xsd:element ref="ns2:To" minOccurs="0"/>
                <xsd:element ref="ns2:ConversationIndex" minOccurs="0"/>
                <xsd:element ref="ns2:ConversationTopic" minOccurs="0"/>
                <xsd:element ref="ns2:Importance" minOccurs="0"/>
                <xsd:element ref="ns2:MessageID" minOccurs="0"/>
                <xsd:element ref="ns2:MailPreviewData" minOccurs="0"/>
                <xsd:element ref="ns2:OriginalSubject" minOccurs="0"/>
                <xsd:element ref="ns2:EmailReceived" minOccurs="0"/>
                <xsd:element ref="ns1:EmailReferences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2:Replacement_x0020_of_x0020_Structure" minOccurs="0"/>
                <xsd:element ref="ns4:Document_x0020_Type" minOccurs="0"/>
                <xsd:element ref="ns4:Project_x0020_Type" minOccurs="0"/>
                <xsd:element ref="ns4:Structure" minOccurs="0"/>
                <xsd:element ref="ns4: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  <xsd:element name="EmailReferences" ma:index="25" nillable="true" ma:displayName="References" ma:hidden="true" ma:internalName="EmailReference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6e193-403e-49b0-84d7-399809578d26" elementFormDefault="qualified">
    <xsd:import namespace="http://schemas.microsoft.com/office/2006/documentManagement/types"/>
    <xsd:import namespace="http://schemas.microsoft.com/office/infopath/2007/PartnerControls"/>
    <xsd:element name="HasAttachments" ma:index="8" nillable="true" ma:displayName="Attachments" ma:default="0" ma:internalName="HasAttachments">
      <xsd:simpleType>
        <xsd:restriction base="dms:Boolean"/>
      </xsd:simpleType>
    </xsd:element>
    <xsd:element name="Cc" ma:index="10" nillable="true" ma:displayName="Cc" ma:internalName="Cc">
      <xsd:simpleType>
        <xsd:restriction base="dms:Note">
          <xsd:maxLength value="255"/>
        </xsd:restriction>
      </xsd:simpleType>
    </xsd:element>
    <xsd:element name="EmailBcc" ma:index="11" nillable="true" ma:displayName="Bcc" ma:internalName="EmailBcc">
      <xsd:simpleType>
        <xsd:restriction base="dms:Text"/>
      </xsd:simpleType>
    </xsd:element>
    <xsd:element name="EmailDate" ma:index="12" nillable="true" ma:displayName="Email Date" ma:internalName="EmailDate">
      <xsd:simpleType>
        <xsd:restriction base="dms:DateTime"/>
      </xsd:simpleType>
    </xsd:element>
    <xsd:element name="Sender" ma:index="13" nillable="true" ma:displayName="From" ma:internalName="Sender">
      <xsd:simpleType>
        <xsd:restriction base="dms:Text"/>
      </xsd:simpleType>
    </xsd:element>
    <xsd:element name="EmailInReplyTo" ma:index="14" nillable="true" ma:displayName="In-Reply-To" ma:internalName="EmailInReplyTo">
      <xsd:simpleType>
        <xsd:restriction base="dms:Text"/>
      </xsd:simpleType>
    </xsd:element>
    <xsd:element name="EmailReplyTo" ma:index="15" nillable="true" ma:displayName="Reply-To" ma:internalName="EmailReplyTo">
      <xsd:simpleType>
        <xsd:restriction base="dms:Text"/>
      </xsd:simpleType>
    </xsd:element>
    <xsd:element name="To" ma:index="17" nillable="true" ma:displayName="To" ma:internalName="To">
      <xsd:simpleType>
        <xsd:restriction base="dms:Text"/>
      </xsd:simpleType>
    </xsd:element>
    <xsd:element name="ConversationIndex" ma:index="18" nillable="true" ma:displayName="Conversation-Index" ma:internalName="ConversationIndex">
      <xsd:simpleType>
        <xsd:restriction base="dms:Text"/>
      </xsd:simpleType>
    </xsd:element>
    <xsd:element name="ConversationTopic" ma:index="19" nillable="true" ma:displayName="Conversation-Topic" ma:internalName="ConversationTopic">
      <xsd:simpleType>
        <xsd:restriction base="dms:Text"/>
      </xsd:simpleType>
    </xsd:element>
    <xsd:element name="Importance" ma:index="20" nillable="true" ma:displayName="Importance" ma:internalName="Importance">
      <xsd:simpleType>
        <xsd:restriction base="dms:Text"/>
      </xsd:simpleType>
    </xsd:element>
    <xsd:element name="MessageID" ma:index="21" nillable="true" ma:displayName="Message-ID" ma:internalName="MessageID">
      <xsd:simpleType>
        <xsd:restriction base="dms:Text"/>
      </xsd:simpleType>
    </xsd:element>
    <xsd:element name="MailPreviewData" ma:index="22" nillable="true" ma:displayName="Mail Preview Data" ma:internalName="MailPreviewData">
      <xsd:simpleType>
        <xsd:restriction base="dms:Note">
          <xsd:maxLength value="255"/>
        </xsd:restriction>
      </xsd:simpleType>
    </xsd:element>
    <xsd:element name="OriginalSubject" ma:index="23" nillable="true" ma:displayName="Original Subject" ma:internalName="OriginalSubject">
      <xsd:simpleType>
        <xsd:restriction base="dms:Text"/>
      </xsd:simpleType>
    </xsd:element>
    <xsd:element name="EmailReceived" ma:index="24" nillable="true" ma:displayName="Received" ma:internalName="EmailReceived">
      <xsd:simpleType>
        <xsd:restriction base="dms:Text"/>
      </xsd:simpleType>
    </xsd:element>
    <xsd:element name="TaxCatchAll" ma:index="26" nillable="true" ma:displayName="Taxonomy Catch All Column" ma:hidden="true" ma:list="{1823e947-f8ed-4bd0-9ed8-9c5e6e082990}" ma:internalName="TaxCatchAll" ma:showField="CatchAllData" ma:web="ba837d02-cd22-4bf0-9e10-41fba8a6d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1823e947-f8ed-4bd0-9ed8-9c5e6e082990}" ma:internalName="TaxCatchAllLabel" ma:readOnly="true" ma:showField="CatchAllDataLabel" ma:web="ba837d02-cd22-4bf0-9e10-41fba8a6d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placement_x0020_of_x0020_Structure" ma:index="31" nillable="true" ma:displayName="Replacement of Structure" ma:format="DateOnly" ma:internalName="Replacement_x0020_of_x0020_Structur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debc8-6d00-472a-90ca-0e074bcf0883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32" nillable="true" ma:displayName="Document Type" ma:format="Dropdown" ma:internalName="Document_x0020_Type">
      <xsd:simpleType>
        <xsd:restriction base="dms:Choice">
          <xsd:enumeration value="Award"/>
          <xsd:enumeration value="Bell"/>
          <xsd:enumeration value="CA and Inspection"/>
          <xsd:enumeration value="Change Order"/>
          <xsd:enumeration value="Construction"/>
          <xsd:enumeration value="Deficiency Payment"/>
          <xsd:enumeration value="Design RFQ"/>
          <xsd:enumeration value="Desktop Study Memo"/>
          <xsd:enumeration value="EA"/>
          <xsd:enumeration value="E-mail"/>
          <xsd:enumeration value="EPS Bankruptcy"/>
          <xsd:enumeration value="Existing Bridge"/>
          <xsd:enumeration value="Existing Drawing"/>
          <xsd:enumeration value="Financial"/>
          <xsd:enumeration value="First Nations"/>
          <xsd:enumeration value="Force Account"/>
          <xsd:enumeration value="Inspection Photo"/>
          <xsd:enumeration value="Invoice"/>
          <xsd:enumeration value="KRCA"/>
          <xsd:enumeration value="Line Painting"/>
          <xsd:enumeration value="Meeting"/>
          <xsd:enumeration value="MOL"/>
          <xsd:enumeration value="MTO Drawing"/>
          <xsd:enumeration value="MTO"/>
          <xsd:enumeration value="Payment"/>
          <xsd:enumeration value="Permit"/>
          <xsd:enumeration value="Pre-Construction Photo"/>
          <xsd:enumeration value="Photo"/>
          <xsd:enumeration value="RFQ"/>
          <xsd:enumeration value="Site Instruction"/>
          <xsd:enumeration value="Study"/>
          <xsd:enumeration value="Submission"/>
          <xsd:enumeration value="Tender"/>
          <xsd:enumeration value="Traffic Improvement"/>
          <xsd:enumeration value="Transport Canada"/>
          <xsd:enumeration value="TSW"/>
        </xsd:restriction>
      </xsd:simpleType>
    </xsd:element>
    <xsd:element name="Project_x0020_Type" ma:index="33" nillable="true" ma:displayName="Project Type" ma:format="Dropdown" ma:internalName="Project_x0020_Type">
      <xsd:simpleType>
        <xsd:restriction base="dms:Choice">
          <xsd:enumeration value="Construction"/>
          <xsd:enumeration value="Design"/>
        </xsd:restriction>
      </xsd:simpleType>
    </xsd:element>
    <xsd:element name="Structure" ma:index="34" nillable="true" ma:displayName="Structure" ma:internalName="Structure">
      <xsd:simpleType>
        <xsd:restriction base="dms:Text">
          <xsd:maxLength value="255"/>
        </xsd:restriction>
      </xsd:simpleType>
    </xsd:element>
    <xsd:element name="Topic" ma:index="35" nillable="true" ma:displayName="Topic" ma:internalName="Topic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6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DCE77-E62C-4963-B747-BE38582A958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2026e193-403e-49b0-84d7-399809578d26"/>
    <ds:schemaRef ds:uri="http://purl.org/dc/elements/1.1/"/>
    <ds:schemaRef ds:uri="http://schemas.microsoft.com/office/2006/metadata/properties"/>
    <ds:schemaRef ds:uri="http://schemas.microsoft.com/sharepoint/v3"/>
    <ds:schemaRef ds:uri="08bdebc8-6d00-472a-90ca-0e074bcf088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3E4863E-0AA3-4503-9FC7-545362F919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B8702C-4A6E-4D4F-93BF-C4B3357CDFD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D618481-209D-4E0B-AA87-DCFEC68BA2D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86BB3DE-4315-43AA-AEB4-5AD53F2FB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26e193-403e-49b0-84d7-399809578d26"/>
    <ds:schemaRef ds:uri="08bdebc8-6d00-472a-90ca-0e074bcf08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Fenelon Falls Second Crossing_Notice of Completion</vt:lpstr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Fenelon Falls Second Crossing_Notice of Completion</dc:title>
  <dc:subject/>
  <dc:creator>Konain Sajid</dc:creator>
  <cp:keywords/>
  <dc:description/>
  <cp:lastModifiedBy>Corby Purdy</cp:lastModifiedBy>
  <cp:revision>2</cp:revision>
  <dcterms:created xsi:type="dcterms:W3CDTF">2022-04-14T13:39:00Z</dcterms:created>
  <dcterms:modified xsi:type="dcterms:W3CDTF">2022-04-14T13:39:00Z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ContentTypeId">
    <vt:lpwstr>0x0101007C4AF017C6BAAE41BCC9A76495DEBB25001ACED966F278413EA34B34F873B8BF1200D187DB332E822A439957D3CF21EFD0FD</vt:lpwstr>
  </property>
  <property fmtid="{D5CDD505-2E9C-101B-9397-08002B2CF9AE}" pid="37" name="_dlc_DocIdItemGuid">
    <vt:lpwstr>af370dbb-6bf0-420c-9a9e-f1ebd2494213</vt:lpwstr>
  </property>
  <property fmtid="{D5CDD505-2E9C-101B-9397-08002B2CF9AE}" pid="38" name="Order">
    <vt:r8>80100</vt:r8>
  </property>
</Properties>
</file>